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586" w:rsidRPr="00CC4469" w:rsidRDefault="00DE46AE" w:rsidP="00DE46AE">
      <w:pPr>
        <w:pStyle w:val="ConsTitle"/>
        <w:widowControl/>
        <w:ind w:right="0"/>
        <w:jc w:val="center"/>
        <w:rPr>
          <w:sz w:val="32"/>
          <w:szCs w:val="32"/>
        </w:rPr>
      </w:pPr>
      <w:r w:rsidRPr="00CC4469">
        <w:rPr>
          <w:sz w:val="32"/>
          <w:szCs w:val="32"/>
        </w:rPr>
        <w:t>26.12.2020г. № 102</w:t>
      </w:r>
    </w:p>
    <w:p w:rsidR="00C47586" w:rsidRPr="00CC4469" w:rsidRDefault="00C47586" w:rsidP="00C47586">
      <w:pPr>
        <w:pStyle w:val="ConsTitle"/>
        <w:widowControl/>
        <w:ind w:right="0"/>
        <w:jc w:val="center"/>
        <w:rPr>
          <w:sz w:val="32"/>
          <w:szCs w:val="32"/>
        </w:rPr>
      </w:pPr>
      <w:r w:rsidRPr="00CC4469">
        <w:rPr>
          <w:sz w:val="32"/>
          <w:szCs w:val="32"/>
        </w:rPr>
        <w:t>РОССИЙСКАЯ ФЕДЕРАЦИЯ</w:t>
      </w:r>
    </w:p>
    <w:p w:rsidR="00C47586" w:rsidRPr="00CC4469" w:rsidRDefault="00C47586" w:rsidP="00C47586">
      <w:pPr>
        <w:pStyle w:val="ConsTitle"/>
        <w:widowControl/>
        <w:ind w:right="0"/>
        <w:jc w:val="center"/>
        <w:rPr>
          <w:sz w:val="32"/>
          <w:szCs w:val="32"/>
        </w:rPr>
      </w:pPr>
      <w:r w:rsidRPr="00CC4469">
        <w:rPr>
          <w:sz w:val="32"/>
          <w:szCs w:val="32"/>
        </w:rPr>
        <w:t>ИРКУТСКАЯ ОБЛАСТЬ</w:t>
      </w:r>
    </w:p>
    <w:p w:rsidR="00C47586" w:rsidRPr="00CC4469" w:rsidRDefault="00C47586" w:rsidP="00C47586">
      <w:pPr>
        <w:pStyle w:val="ConsTitle"/>
        <w:widowControl/>
        <w:ind w:right="0"/>
        <w:jc w:val="center"/>
        <w:rPr>
          <w:sz w:val="32"/>
          <w:szCs w:val="32"/>
        </w:rPr>
      </w:pPr>
      <w:r w:rsidRPr="00CC4469">
        <w:rPr>
          <w:sz w:val="32"/>
          <w:szCs w:val="32"/>
        </w:rPr>
        <w:t xml:space="preserve">БОХАНСКИЙ </w:t>
      </w:r>
      <w:r w:rsidR="00CC4469" w:rsidRPr="00CC4469">
        <w:rPr>
          <w:sz w:val="32"/>
          <w:szCs w:val="32"/>
        </w:rPr>
        <w:t xml:space="preserve">МУНИЦИПАЛЬНЫЙ </w:t>
      </w:r>
      <w:r w:rsidRPr="00CC4469">
        <w:rPr>
          <w:sz w:val="32"/>
          <w:szCs w:val="32"/>
        </w:rPr>
        <w:t>РАЙОН</w:t>
      </w:r>
    </w:p>
    <w:p w:rsidR="00C47586" w:rsidRPr="00CC4469" w:rsidRDefault="00C47586" w:rsidP="00C47586">
      <w:pPr>
        <w:pStyle w:val="ConsTitle"/>
        <w:widowControl/>
        <w:ind w:right="0"/>
        <w:jc w:val="center"/>
        <w:rPr>
          <w:sz w:val="32"/>
          <w:szCs w:val="32"/>
        </w:rPr>
      </w:pPr>
      <w:r w:rsidRPr="00CC4469">
        <w:rPr>
          <w:sz w:val="32"/>
          <w:szCs w:val="32"/>
        </w:rPr>
        <w:t>МУНИЦИПАЛЬНО</w:t>
      </w:r>
      <w:r w:rsidR="00CC4469" w:rsidRPr="00CC4469">
        <w:rPr>
          <w:sz w:val="32"/>
          <w:szCs w:val="32"/>
        </w:rPr>
        <w:t>Е</w:t>
      </w:r>
      <w:r w:rsidRPr="00CC4469">
        <w:rPr>
          <w:sz w:val="32"/>
          <w:szCs w:val="32"/>
        </w:rPr>
        <w:t xml:space="preserve"> ОБРАЗОВАНИ</w:t>
      </w:r>
      <w:r w:rsidR="00CC4469" w:rsidRPr="00CC4469">
        <w:rPr>
          <w:sz w:val="32"/>
          <w:szCs w:val="32"/>
        </w:rPr>
        <w:t>Е</w:t>
      </w:r>
      <w:r w:rsidRPr="00CC4469">
        <w:rPr>
          <w:sz w:val="32"/>
          <w:szCs w:val="32"/>
        </w:rPr>
        <w:t xml:space="preserve"> «ТИХОНОВКА»</w:t>
      </w:r>
    </w:p>
    <w:p w:rsidR="00C47586" w:rsidRPr="00CC4469" w:rsidRDefault="00C47586" w:rsidP="00C47586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CC4469">
        <w:rPr>
          <w:rFonts w:ascii="Arial" w:hAnsi="Arial" w:cs="Arial"/>
          <w:b/>
          <w:bCs/>
          <w:sz w:val="32"/>
          <w:szCs w:val="32"/>
        </w:rPr>
        <w:t>ДУМА</w:t>
      </w:r>
    </w:p>
    <w:p w:rsidR="00C47586" w:rsidRPr="00CC4469" w:rsidRDefault="00C47586" w:rsidP="00C4758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C4469">
        <w:rPr>
          <w:rFonts w:ascii="Arial" w:hAnsi="Arial" w:cs="Arial"/>
          <w:b/>
          <w:sz w:val="32"/>
          <w:szCs w:val="32"/>
        </w:rPr>
        <w:t>РЕШЕНИЕ</w:t>
      </w:r>
    </w:p>
    <w:p w:rsidR="00CC4469" w:rsidRPr="00CC4469" w:rsidRDefault="00CC4469" w:rsidP="00C4758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C47586" w:rsidRPr="00CC4469" w:rsidRDefault="00C47586" w:rsidP="00C47586">
      <w:pPr>
        <w:spacing w:after="0"/>
        <w:jc w:val="center"/>
        <w:rPr>
          <w:rFonts w:ascii="Arial" w:hAnsi="Arial" w:cs="Arial"/>
          <w:b/>
          <w:caps/>
          <w:sz w:val="32"/>
          <w:szCs w:val="32"/>
        </w:rPr>
      </w:pPr>
      <w:r w:rsidRPr="00CC4469">
        <w:rPr>
          <w:rFonts w:ascii="Arial" w:hAnsi="Arial" w:cs="Arial"/>
          <w:b/>
          <w:caps/>
          <w:sz w:val="32"/>
          <w:szCs w:val="32"/>
        </w:rPr>
        <w:t>Об утверждении Порядка проведения антикоррупционной экспертизы нормативных правовых</w:t>
      </w:r>
      <w:r w:rsidRPr="00CC4469">
        <w:rPr>
          <w:rFonts w:ascii="Arial" w:hAnsi="Arial" w:cs="Arial"/>
          <w:b/>
          <w:sz w:val="32"/>
          <w:szCs w:val="32"/>
        </w:rPr>
        <w:t xml:space="preserve"> АКТОВ ДУМЫ</w:t>
      </w:r>
      <w:r w:rsidRPr="00CC4469">
        <w:rPr>
          <w:rFonts w:ascii="Arial" w:hAnsi="Arial" w:cs="Arial"/>
          <w:b/>
          <w:i/>
          <w:caps/>
          <w:sz w:val="32"/>
          <w:szCs w:val="32"/>
        </w:rPr>
        <w:t xml:space="preserve">, </w:t>
      </w:r>
      <w:r w:rsidRPr="00CC4469">
        <w:rPr>
          <w:rFonts w:ascii="Arial" w:hAnsi="Arial" w:cs="Arial"/>
          <w:b/>
          <w:sz w:val="32"/>
          <w:szCs w:val="32"/>
        </w:rPr>
        <w:t>ПРЕДСЕДАТЕЛЯ ДУМЫ МУНИЦИПАЛЬНОГО ОБРАЗОВАНИЯ «ТИХОНОВКА»</w:t>
      </w:r>
      <w:r w:rsidR="00CC4469">
        <w:rPr>
          <w:rFonts w:ascii="Arial" w:hAnsi="Arial" w:cs="Arial"/>
          <w:b/>
          <w:sz w:val="32"/>
          <w:szCs w:val="32"/>
        </w:rPr>
        <w:t xml:space="preserve"> </w:t>
      </w:r>
      <w:r w:rsidRPr="00CC4469">
        <w:rPr>
          <w:rFonts w:ascii="Arial" w:hAnsi="Arial" w:cs="Arial"/>
          <w:b/>
          <w:caps/>
          <w:sz w:val="32"/>
          <w:szCs w:val="32"/>
        </w:rPr>
        <w:t>и их проектов</w:t>
      </w:r>
    </w:p>
    <w:p w:rsidR="00CC4469" w:rsidRDefault="00CC4469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В целях выявления в нормативных правовых актах Думы муниципального образования «Тихоновка»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и их проектах, в нормативных правовых актах председателя Думы муниципального образования «Тихоновка»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и их проектах коррупциогенных факторов и их последующего устранения, в соответствии с </w:t>
      </w:r>
      <w:r w:rsidRPr="00CC4469">
        <w:rPr>
          <w:rFonts w:ascii="Arial" w:hAnsi="Arial" w:cs="Arial"/>
          <w:bCs/>
          <w:sz w:val="24"/>
          <w:szCs w:val="24"/>
        </w:rPr>
        <w:t>Федеральным законом от 17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июля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2009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года №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172</w:t>
      </w:r>
      <w:r w:rsidRPr="00CC4469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CC4469">
        <w:rPr>
          <w:rFonts w:ascii="Arial" w:hAnsi="Arial" w:cs="Arial"/>
          <w:sz w:val="24"/>
          <w:szCs w:val="24"/>
        </w:rPr>
        <w:t>постановлением Правительства Российской Федерации от 26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февраля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2010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года № 96 «Об антикоррупционной экспертизе нормативных правовых актов и проектов нормативных правовых актов», </w:t>
      </w:r>
      <w:r w:rsidRPr="00CC4469">
        <w:rPr>
          <w:rFonts w:ascii="Arial" w:hAnsi="Arial" w:cs="Arial"/>
          <w:bCs/>
          <w:sz w:val="24"/>
          <w:szCs w:val="24"/>
        </w:rPr>
        <w:t xml:space="preserve">руководствуясь  Уставом </w:t>
      </w:r>
      <w:r w:rsidRPr="00CC4469">
        <w:rPr>
          <w:rFonts w:ascii="Arial" w:hAnsi="Arial" w:cs="Arial"/>
          <w:sz w:val="24"/>
          <w:szCs w:val="24"/>
        </w:rPr>
        <w:t>МО «Тихоновка»,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Дума муниципального образования 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«Тихоновка»  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CC4469">
        <w:rPr>
          <w:rFonts w:ascii="Arial" w:hAnsi="Arial" w:cs="Arial"/>
          <w:b/>
          <w:sz w:val="30"/>
          <w:szCs w:val="30"/>
        </w:rPr>
        <w:t>РЕШИЛА:</w:t>
      </w:r>
    </w:p>
    <w:p w:rsidR="00C47586" w:rsidRPr="00C47586" w:rsidRDefault="00C47586" w:rsidP="00C4758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4469">
        <w:rPr>
          <w:rFonts w:ascii="Arial" w:hAnsi="Arial" w:cs="Arial"/>
          <w:bCs/>
          <w:sz w:val="24"/>
          <w:szCs w:val="24"/>
        </w:rPr>
        <w:t>1. Утвердить П</w:t>
      </w:r>
      <w:r w:rsidRPr="00CC4469">
        <w:rPr>
          <w:rFonts w:ascii="Arial" w:hAnsi="Arial" w:cs="Arial"/>
          <w:sz w:val="24"/>
          <w:szCs w:val="24"/>
        </w:rPr>
        <w:t>орядок проведения антикоррупционной экспертизы нормативных правовых актов Думы муниципального образования «Тихоновка», председателя Думы муниципального образования «</w:t>
      </w:r>
      <w:r w:rsidR="00CC4469" w:rsidRPr="00CC4469">
        <w:rPr>
          <w:rFonts w:ascii="Arial" w:hAnsi="Arial" w:cs="Arial"/>
          <w:sz w:val="24"/>
          <w:szCs w:val="24"/>
        </w:rPr>
        <w:t>Тихоновка» и</w:t>
      </w:r>
      <w:r w:rsidRPr="00CC4469">
        <w:rPr>
          <w:rFonts w:ascii="Arial" w:hAnsi="Arial" w:cs="Arial"/>
          <w:sz w:val="24"/>
          <w:szCs w:val="24"/>
        </w:rPr>
        <w:t xml:space="preserve"> их проектов (прилагается).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bCs/>
          <w:sz w:val="24"/>
          <w:szCs w:val="24"/>
        </w:rPr>
        <w:t xml:space="preserve">2. Настоящее </w:t>
      </w:r>
      <w:r w:rsidRPr="00CC4469">
        <w:rPr>
          <w:rFonts w:ascii="Arial" w:hAnsi="Arial" w:cs="Arial"/>
          <w:sz w:val="24"/>
          <w:szCs w:val="24"/>
        </w:rPr>
        <w:t>решение вступает в силу после дня его официального опубликования в Вестнике МО «Тихоновка» и размещения в информационно-телекоммуникационной сети Интернет.</w:t>
      </w:r>
    </w:p>
    <w:p w:rsidR="00C47586" w:rsidRPr="00C47586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Председатель Думы МО «Тихоновка»</w:t>
      </w:r>
    </w:p>
    <w:p w:rsidR="00CC4469" w:rsidRPr="00CC4469" w:rsidRDefault="00C47586" w:rsidP="00C475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Глава МО «Тихоновка»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М.В. Скоробогатова</w:t>
      </w:r>
    </w:p>
    <w:p w:rsidR="00C47586" w:rsidRPr="00C47586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7586" w:rsidRPr="00C47586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785"/>
        <w:gridCol w:w="4863"/>
      </w:tblGrid>
      <w:tr w:rsidR="00C47586" w:rsidRPr="00C47586" w:rsidTr="00C47586">
        <w:tc>
          <w:tcPr>
            <w:tcW w:w="4785" w:type="dxa"/>
          </w:tcPr>
          <w:p w:rsidR="00C47586" w:rsidRPr="00C47586" w:rsidRDefault="00C47586" w:rsidP="00C475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863" w:type="dxa"/>
            <w:hideMark/>
          </w:tcPr>
          <w:p w:rsidR="00C47586" w:rsidRPr="00C47586" w:rsidRDefault="00C47586" w:rsidP="00C4758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47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</w:tc>
      </w:tr>
    </w:tbl>
    <w:p w:rsidR="00C47586" w:rsidRPr="00C47586" w:rsidRDefault="00C47586" w:rsidP="00C47586">
      <w:pPr>
        <w:spacing w:after="0"/>
        <w:rPr>
          <w:rFonts w:ascii="Times New Roman" w:hAnsi="Times New Roman" w:cs="Times New Roman"/>
          <w:b/>
          <w:color w:val="0000FF"/>
          <w:sz w:val="28"/>
          <w:szCs w:val="28"/>
        </w:rPr>
        <w:sectPr w:rsidR="00C47586" w:rsidRPr="00C47586">
          <w:pgSz w:w="11906" w:h="16838"/>
          <w:pgMar w:top="851" w:right="851" w:bottom="851" w:left="1701" w:header="709" w:footer="709" w:gutter="0"/>
          <w:cols w:space="720"/>
        </w:sectPr>
      </w:pPr>
    </w:p>
    <w:p w:rsidR="00C47586" w:rsidRPr="00C47586" w:rsidRDefault="00C47586" w:rsidP="00C47586">
      <w:pPr>
        <w:spacing w:after="0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C47586" w:rsidRPr="00C47586" w:rsidTr="00C47586">
        <w:tc>
          <w:tcPr>
            <w:tcW w:w="5070" w:type="dxa"/>
          </w:tcPr>
          <w:p w:rsidR="00C47586" w:rsidRPr="00C47586" w:rsidRDefault="00C47586" w:rsidP="00C47586">
            <w:pPr>
              <w:spacing w:after="0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4501" w:type="dxa"/>
            <w:hideMark/>
          </w:tcPr>
          <w:p w:rsidR="00C47586" w:rsidRPr="00CC4469" w:rsidRDefault="00C47586" w:rsidP="00CC4469">
            <w:pPr>
              <w:spacing w:after="0"/>
              <w:jc w:val="right"/>
              <w:rPr>
                <w:rFonts w:ascii="Courier New" w:eastAsia="Times New Roman" w:hAnsi="Courier New" w:cs="Courier New"/>
                <w:caps/>
              </w:rPr>
            </w:pPr>
            <w:r w:rsidRPr="00CC4469">
              <w:rPr>
                <w:rFonts w:ascii="Courier New" w:hAnsi="Courier New" w:cs="Courier New"/>
                <w:caps/>
              </w:rPr>
              <w:t>Утвержден</w:t>
            </w:r>
          </w:p>
          <w:p w:rsidR="00C47586" w:rsidRPr="00CC4469" w:rsidRDefault="00C47586" w:rsidP="00CC4469">
            <w:pPr>
              <w:spacing w:after="0"/>
              <w:jc w:val="right"/>
              <w:rPr>
                <w:rFonts w:ascii="Courier New" w:hAnsi="Courier New" w:cs="Courier New"/>
              </w:rPr>
            </w:pPr>
            <w:r w:rsidRPr="00CC4469">
              <w:rPr>
                <w:rFonts w:ascii="Courier New" w:hAnsi="Courier New" w:cs="Courier New"/>
              </w:rPr>
              <w:t>решением Думы МО «Тихоновка»</w:t>
            </w:r>
          </w:p>
          <w:p w:rsidR="00C47586" w:rsidRPr="00C47586" w:rsidRDefault="00DE46AE" w:rsidP="00CC446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C4469">
              <w:rPr>
                <w:rFonts w:ascii="Courier New" w:hAnsi="Courier New" w:cs="Courier New"/>
              </w:rPr>
              <w:t>от 26.12</w:t>
            </w:r>
            <w:r w:rsidR="00C47586" w:rsidRPr="00CC4469">
              <w:rPr>
                <w:rFonts w:ascii="Courier New" w:hAnsi="Courier New" w:cs="Courier New"/>
              </w:rPr>
              <w:t xml:space="preserve">.2020 г.  № </w:t>
            </w:r>
            <w:r w:rsidRPr="00CC4469">
              <w:rPr>
                <w:rFonts w:ascii="Courier New" w:hAnsi="Courier New" w:cs="Courier New"/>
              </w:rPr>
              <w:t>102</w:t>
            </w:r>
          </w:p>
        </w:tc>
      </w:tr>
    </w:tbl>
    <w:p w:rsidR="00C47586" w:rsidRPr="00C47586" w:rsidRDefault="00C47586" w:rsidP="00C47586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C47586" w:rsidRPr="00CC4469" w:rsidRDefault="00C47586" w:rsidP="00C4758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CC4469">
        <w:rPr>
          <w:rFonts w:ascii="Arial" w:hAnsi="Arial" w:cs="Arial"/>
          <w:b/>
          <w:caps/>
          <w:sz w:val="24"/>
          <w:szCs w:val="24"/>
        </w:rPr>
        <w:t>Порядок</w:t>
      </w:r>
    </w:p>
    <w:p w:rsidR="00C47586" w:rsidRPr="00CC4469" w:rsidRDefault="00C47586" w:rsidP="00C47586">
      <w:pPr>
        <w:spacing w:after="0"/>
        <w:jc w:val="center"/>
        <w:rPr>
          <w:rFonts w:ascii="Arial" w:hAnsi="Arial" w:cs="Arial"/>
          <w:b/>
          <w:caps/>
          <w:sz w:val="24"/>
          <w:szCs w:val="24"/>
        </w:rPr>
      </w:pPr>
      <w:r w:rsidRPr="00CC4469">
        <w:rPr>
          <w:rFonts w:ascii="Arial" w:hAnsi="Arial" w:cs="Arial"/>
          <w:b/>
          <w:caps/>
          <w:sz w:val="24"/>
          <w:szCs w:val="24"/>
        </w:rPr>
        <w:t xml:space="preserve">проведения антикоррупционной экспертизы нормативных правовых актов </w:t>
      </w:r>
      <w:r w:rsidRPr="00CC4469">
        <w:rPr>
          <w:rFonts w:ascii="Arial" w:hAnsi="Arial" w:cs="Arial"/>
          <w:b/>
          <w:sz w:val="24"/>
          <w:szCs w:val="24"/>
        </w:rPr>
        <w:t>ДУМЫ МУНИЦИПАЛЬНОГО ОБРАЗОВАНИЯ «ТИХОНОВКА</w:t>
      </w:r>
      <w:proofErr w:type="gramStart"/>
      <w:r w:rsidRPr="00CC4469">
        <w:rPr>
          <w:rFonts w:ascii="Arial" w:hAnsi="Arial" w:cs="Arial"/>
          <w:b/>
          <w:sz w:val="24"/>
          <w:szCs w:val="24"/>
        </w:rPr>
        <w:t>»</w:t>
      </w:r>
      <w:r w:rsidRPr="00CC4469">
        <w:rPr>
          <w:rFonts w:ascii="Arial" w:hAnsi="Arial" w:cs="Arial"/>
          <w:b/>
          <w:caps/>
          <w:sz w:val="24"/>
          <w:szCs w:val="24"/>
        </w:rPr>
        <w:t>,  ПРЕДСЕДАТЕЛЯ</w:t>
      </w:r>
      <w:proofErr w:type="gramEnd"/>
      <w:r w:rsidRPr="00CC4469">
        <w:rPr>
          <w:rFonts w:ascii="Arial" w:hAnsi="Arial" w:cs="Arial"/>
          <w:b/>
          <w:caps/>
          <w:sz w:val="24"/>
          <w:szCs w:val="24"/>
        </w:rPr>
        <w:t xml:space="preserve"> </w:t>
      </w:r>
      <w:r w:rsidRPr="00CC4469">
        <w:rPr>
          <w:rFonts w:ascii="Arial" w:hAnsi="Arial" w:cs="Arial"/>
          <w:b/>
          <w:sz w:val="24"/>
          <w:szCs w:val="24"/>
        </w:rPr>
        <w:t>ДУМЫ МУНИЦИПАЛЬНОГО ОБРАЗОВАНИЯ «ТИХОНОВКА»</w:t>
      </w:r>
      <w:r w:rsidRPr="00CC4469">
        <w:rPr>
          <w:rFonts w:ascii="Arial" w:hAnsi="Arial" w:cs="Arial"/>
          <w:b/>
          <w:caps/>
          <w:sz w:val="24"/>
          <w:szCs w:val="24"/>
        </w:rPr>
        <w:t xml:space="preserve"> и их проектов</w:t>
      </w:r>
    </w:p>
    <w:p w:rsidR="00C47586" w:rsidRPr="00CC4469" w:rsidRDefault="00C47586" w:rsidP="00C47586">
      <w:pPr>
        <w:keepNext/>
        <w:keepLines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7586" w:rsidRPr="00CC4469" w:rsidRDefault="00C47586" w:rsidP="00C47586">
      <w:pPr>
        <w:keepNext/>
        <w:keepLines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4469">
        <w:rPr>
          <w:rFonts w:ascii="Arial" w:hAnsi="Arial" w:cs="Arial"/>
          <w:b/>
          <w:sz w:val="24"/>
          <w:szCs w:val="24"/>
        </w:rPr>
        <w:t>1. Общие положения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1. Настоящий Порядок определяет процедуру проведения антикоррупционной экспертизы нормативных правовых актов Думы муниципального образования «Тихоновка»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(далее – правовой акт Думы) и их проектов, нормативных правовых актов председателя Думы муниципального </w:t>
      </w:r>
      <w:bookmarkStart w:id="0" w:name="_GoBack"/>
      <w:bookmarkEnd w:id="0"/>
      <w:r w:rsidR="00CC4469" w:rsidRPr="00CC4469">
        <w:rPr>
          <w:rFonts w:ascii="Arial" w:hAnsi="Arial" w:cs="Arial"/>
          <w:sz w:val="24"/>
          <w:szCs w:val="24"/>
        </w:rPr>
        <w:t>образования</w:t>
      </w:r>
      <w:r w:rsidR="00CC4469" w:rsidRPr="00CC4469">
        <w:rPr>
          <w:rFonts w:ascii="Arial" w:hAnsi="Arial" w:cs="Arial"/>
          <w:i/>
          <w:sz w:val="24"/>
          <w:szCs w:val="24"/>
        </w:rPr>
        <w:t xml:space="preserve"> «</w:t>
      </w:r>
      <w:r w:rsidRPr="00CC4469">
        <w:rPr>
          <w:rFonts w:ascii="Arial" w:hAnsi="Arial" w:cs="Arial"/>
          <w:sz w:val="24"/>
          <w:szCs w:val="24"/>
        </w:rPr>
        <w:t>Тихоновка» (далее – правовой акт председателя Думы) и их проектов в целях выявления в них коррупциогенных факторов и их последующего устранения.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2. Правовой основой проведения антикоррупционной экспертизы правовых актов Думы, правовых актов председателя Думы и их проектов являются Конституция Российской Федерации, Федеральный закон от 6 октября </w:t>
      </w:r>
      <w:smartTag w:uri="urn:schemas-microsoft-com:office:smarttags" w:element="metricconverter">
        <w:smartTagPr>
          <w:attr w:name="ProductID" w:val="2003 г"/>
        </w:smartTagPr>
        <w:r w:rsidRPr="00CC4469">
          <w:rPr>
            <w:rFonts w:ascii="Arial" w:hAnsi="Arial" w:cs="Arial"/>
            <w:sz w:val="24"/>
            <w:szCs w:val="24"/>
          </w:rPr>
          <w:t>2003 г</w:t>
        </w:r>
      </w:smartTag>
      <w:r w:rsidRPr="00CC4469">
        <w:rPr>
          <w:rFonts w:ascii="Arial" w:hAnsi="Arial" w:cs="Arial"/>
          <w:sz w:val="24"/>
          <w:szCs w:val="24"/>
        </w:rPr>
        <w:t xml:space="preserve">ода № 131-ФЗ «Об общих принципах организации местного самоуправления в Российской Федерации»,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 w:rsidRPr="00CC4469">
          <w:rPr>
            <w:rFonts w:ascii="Arial" w:hAnsi="Arial" w:cs="Arial"/>
            <w:sz w:val="24"/>
            <w:szCs w:val="24"/>
          </w:rPr>
          <w:t>2008 г</w:t>
        </w:r>
      </w:smartTag>
      <w:r w:rsidRPr="00CC4469">
        <w:rPr>
          <w:rFonts w:ascii="Arial" w:hAnsi="Arial" w:cs="Arial"/>
          <w:sz w:val="24"/>
          <w:szCs w:val="24"/>
        </w:rPr>
        <w:t>ода № 273-ФЗ «О противодействии коррупции»,</w:t>
      </w:r>
      <w:r w:rsidRP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Федеральный закон </w:t>
      </w:r>
      <w:r w:rsidRPr="00CC4469">
        <w:rPr>
          <w:rFonts w:ascii="Arial" w:hAnsi="Arial" w:cs="Arial"/>
          <w:bCs/>
          <w:sz w:val="24"/>
          <w:szCs w:val="24"/>
        </w:rPr>
        <w:t xml:space="preserve">от 17 июля </w:t>
      </w:r>
      <w:smartTag w:uri="urn:schemas-microsoft-com:office:smarttags" w:element="metricconverter">
        <w:smartTagPr>
          <w:attr w:name="ProductID" w:val="2009 г"/>
        </w:smartTagPr>
        <w:r w:rsidRPr="00CC4469">
          <w:rPr>
            <w:rFonts w:ascii="Arial" w:hAnsi="Arial" w:cs="Arial"/>
            <w:bCs/>
            <w:sz w:val="24"/>
            <w:szCs w:val="24"/>
          </w:rPr>
          <w:t>2009 г</w:t>
        </w:r>
      </w:smartTag>
      <w:r w:rsidRPr="00CC4469">
        <w:rPr>
          <w:rFonts w:ascii="Arial" w:hAnsi="Arial" w:cs="Arial"/>
          <w:bCs/>
          <w:sz w:val="24"/>
          <w:szCs w:val="24"/>
        </w:rPr>
        <w:t>ода № 172</w:t>
      </w:r>
      <w:r w:rsidRPr="00CC4469">
        <w:rPr>
          <w:rFonts w:ascii="Arial" w:hAnsi="Arial" w:cs="Arial"/>
          <w:bCs/>
          <w:sz w:val="24"/>
          <w:szCs w:val="24"/>
        </w:rPr>
        <w:noBreakHyphen/>
        <w:t xml:space="preserve">ФЗ «Об антикоррупционной экспертизе нормативных правовых актов и проектов нормативных правовых актов», </w:t>
      </w:r>
      <w:r w:rsidRPr="00CC4469">
        <w:rPr>
          <w:rFonts w:ascii="Arial" w:hAnsi="Arial" w:cs="Arial"/>
          <w:sz w:val="24"/>
          <w:szCs w:val="24"/>
        </w:rPr>
        <w:t>иные федеральные нормативные правовые акты, Устав муниципального образования «Тихоновка», и иные правовые акты муниципального образования «Тихоновка».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3.  В целях настоящего Порядка используются следующие понятия: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1) ответственный комитет – комиссия Думы муниципального образования 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</w:t>
      </w:r>
      <w:proofErr w:type="spellStart"/>
      <w:r w:rsidRPr="00CC4469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CC4469">
        <w:rPr>
          <w:rFonts w:ascii="Arial" w:hAnsi="Arial" w:cs="Arial"/>
          <w:sz w:val="24"/>
          <w:szCs w:val="24"/>
        </w:rPr>
        <w:t xml:space="preserve"> правовых актов Думы в соответствующей сфере правового регулирования;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2) разработчик правового акта председателя Думы (проекта правового акта председателя Думы) – должностное лицо или структурное подразделение администрации муниципального образования «Тихоновка», подготовившее проект соответствующего правового акта председателя Думы, а в случае упразднения соответствующей должности, реорганизации и (или) упразднения соответствующего структурного подразделения аппарата Думы – должностное лицо или структурное подразделение аппарата Думы, которым переданы полномочия по упраздненной должности, полномочия реорганизованного (упраздненного) структурного подразделения аппарата Думы.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lastRenderedPageBreak/>
        <w:t xml:space="preserve">4. Иные понятия, используемые в настоящем Порядке, применяются в том же значении, что и в Федеральном законе от 25 декабря </w:t>
      </w:r>
      <w:smartTag w:uri="urn:schemas-microsoft-com:office:smarttags" w:element="metricconverter">
        <w:smartTagPr>
          <w:attr w:name="ProductID" w:val="2008 г"/>
        </w:smartTagPr>
        <w:r w:rsidRPr="00CC4469">
          <w:rPr>
            <w:rFonts w:ascii="Arial" w:hAnsi="Arial" w:cs="Arial"/>
            <w:sz w:val="24"/>
            <w:szCs w:val="24"/>
          </w:rPr>
          <w:t>2008 г</w:t>
        </w:r>
      </w:smartTag>
      <w:r w:rsidRPr="00CC4469">
        <w:rPr>
          <w:rFonts w:ascii="Arial" w:hAnsi="Arial" w:cs="Arial"/>
          <w:sz w:val="24"/>
          <w:szCs w:val="24"/>
        </w:rPr>
        <w:t>ода №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273</w:t>
      </w:r>
      <w:r w:rsidRPr="00CC4469">
        <w:rPr>
          <w:rFonts w:ascii="Arial" w:hAnsi="Arial" w:cs="Arial"/>
          <w:sz w:val="24"/>
          <w:szCs w:val="24"/>
        </w:rPr>
        <w:noBreakHyphen/>
        <w:t>ФЗ «О противодействии коррупции», Федеральном законе</w:t>
      </w:r>
      <w:r w:rsidRPr="00CC4469">
        <w:rPr>
          <w:rFonts w:ascii="Arial" w:hAnsi="Arial" w:cs="Arial"/>
          <w:bCs/>
          <w:sz w:val="24"/>
          <w:szCs w:val="24"/>
        </w:rPr>
        <w:t xml:space="preserve"> от 17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июля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2009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года №</w:t>
      </w:r>
      <w:r w:rsidR="00CC4469">
        <w:rPr>
          <w:rFonts w:ascii="Arial" w:hAnsi="Arial" w:cs="Arial"/>
          <w:bCs/>
          <w:sz w:val="24"/>
          <w:szCs w:val="24"/>
        </w:rPr>
        <w:t xml:space="preserve"> </w:t>
      </w:r>
      <w:r w:rsidRPr="00CC4469">
        <w:rPr>
          <w:rFonts w:ascii="Arial" w:hAnsi="Arial" w:cs="Arial"/>
          <w:bCs/>
          <w:sz w:val="24"/>
          <w:szCs w:val="24"/>
        </w:rPr>
        <w:t>172</w:t>
      </w:r>
      <w:r w:rsidRPr="00CC4469">
        <w:rPr>
          <w:rFonts w:ascii="Arial" w:hAnsi="Arial" w:cs="Arial"/>
          <w:bCs/>
          <w:sz w:val="24"/>
          <w:szCs w:val="24"/>
        </w:rPr>
        <w:noBreakHyphen/>
        <w:t>ФЗ «Об антикоррупционной экспертизе нормативных правовых актов и проектов нормативных правовых актов».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bCs/>
          <w:sz w:val="24"/>
          <w:szCs w:val="24"/>
        </w:rPr>
        <w:t xml:space="preserve">5. </w:t>
      </w:r>
      <w:r w:rsidRPr="00CC4469">
        <w:rPr>
          <w:rFonts w:ascii="Arial" w:hAnsi="Arial" w:cs="Arial"/>
          <w:sz w:val="24"/>
          <w:szCs w:val="24"/>
        </w:rPr>
        <w:t>Антикоррупционная экспертиза правовых актов Думы, правовых актов председателя Думы и их проектов осуществляется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февраля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2010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года № 96 «Об антикоррупционной экспертизе нормативных правовых актов и проектов нормативных правовых актов».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4469">
        <w:rPr>
          <w:rFonts w:ascii="Arial" w:hAnsi="Arial" w:cs="Arial"/>
          <w:b/>
          <w:sz w:val="24"/>
          <w:szCs w:val="24"/>
        </w:rPr>
        <w:t>2. Проведение антикоррупционной экспертизы правовых актов Думы, правовых актов председателя Думы и их проектов</w:t>
      </w: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6. Субъектом проведения антикоррупционной экспертизы правовых актов Думы и их проектов является ответственный комитет.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Субъектом проведения антикоррупционной экспертизы правовых актов председателя Думы и их проектов является комиссия Думы, </w:t>
      </w:r>
      <w:r w:rsidR="00CC4469" w:rsidRPr="00CC4469">
        <w:rPr>
          <w:rFonts w:ascii="Arial" w:hAnsi="Arial" w:cs="Arial"/>
          <w:sz w:val="24"/>
          <w:szCs w:val="24"/>
        </w:rPr>
        <w:t>уполномоченная на</w:t>
      </w:r>
      <w:r w:rsidRPr="00CC4469">
        <w:rPr>
          <w:rFonts w:ascii="Arial" w:hAnsi="Arial" w:cs="Arial"/>
          <w:sz w:val="24"/>
          <w:szCs w:val="24"/>
        </w:rPr>
        <w:t xml:space="preserve"> проведение антикоррупционной экспертизы</w:t>
      </w:r>
      <w:r w:rsidRPr="00CC4469">
        <w:rPr>
          <w:rFonts w:ascii="Arial" w:hAnsi="Arial" w:cs="Arial"/>
          <w:i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(далее – уполномоченный орган).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7. Ответственный комитет при содействии уполномоченного органа проводит антикоррупционную экспертизу: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1) проектов правовых актов Думы при проведении правовой экспертизы в порядке, установленном регламентом Думы;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2) действующих правовых актов Думы в случае выявления в них коррупциогенных факторов при мониторинге </w:t>
      </w:r>
      <w:proofErr w:type="spellStart"/>
      <w:r w:rsidRPr="00CC4469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CC4469">
        <w:rPr>
          <w:rFonts w:ascii="Arial" w:hAnsi="Arial" w:cs="Arial"/>
          <w:sz w:val="24"/>
          <w:szCs w:val="24"/>
        </w:rPr>
        <w:t>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8. Уполномоченный орган проводит антикоррупционную экспертизу: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1) проектов правовых актов председателя Думы при проведении правовой экспертизы в ходе их согласования в порядке, установленном регламентом Думы;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2) действующих правовых актов председателя Думы в случае выявления в них коррупциогенных факторов при мониторинге </w:t>
      </w:r>
      <w:proofErr w:type="spellStart"/>
      <w:r w:rsidRPr="00CC4469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CC4469">
        <w:rPr>
          <w:rFonts w:ascii="Arial" w:hAnsi="Arial" w:cs="Arial"/>
          <w:sz w:val="24"/>
          <w:szCs w:val="24"/>
        </w:rPr>
        <w:t xml:space="preserve">. 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9. Результаты проведения антикоррупционной экспертизы проекта правового акта Думы ответственный комитет отражает в заключении правовой экспертизы на указанный проект.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Думы отражаются ответственным комитетом в заключении по результатам антикоррупционной экспертизы.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10. По результатам проведения антикоррупционной экспертизы проекта правового акта председателя Думы, разработчиком которого не является уполномоченный орган, уполномоченный орган в срок 10 календарных дней со дня поступления проекта правового акта председателя Думы в уполномоченный орган на согласование составляет заключение по результатам антикоррупционной экспертизы. Результаты антикоррупционной экспертизы проекта правового акта председателя Думы, а также сведения об их учете отражаются разработчиком </w:t>
      </w:r>
      <w:r w:rsidRPr="00CC4469">
        <w:rPr>
          <w:rFonts w:ascii="Arial" w:hAnsi="Arial" w:cs="Arial"/>
          <w:sz w:val="24"/>
          <w:szCs w:val="24"/>
        </w:rPr>
        <w:lastRenderedPageBreak/>
        <w:t>проекта правового акта председателя Думы в пояснительной записке к указанному проекту.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Результаты проведения антикоррупционной экспертизы проекта правового акта председателя Думы, разработчиком которого является уполномоченный орган, отражаются уполномоченным органом в пояснительной записке к указанному проекту.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Результаты проведения антикоррупционной экспертизы действующего правового акта председателя Думы отражаются уполномоченным органом в заключении по результатам антикоррупционной экспертизы.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4469">
        <w:rPr>
          <w:rFonts w:ascii="Arial" w:hAnsi="Arial" w:cs="Arial"/>
          <w:b/>
          <w:sz w:val="24"/>
          <w:szCs w:val="24"/>
        </w:rPr>
        <w:t>3. Учет результатов антикоррупционной экспертизы правовых актов Думы, правовых актов председателя Думы и их проектов</w:t>
      </w: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11. Замечания, изложенные в заключении правовой экспертизы по результатам проведения антикоррупционной экспертизы проекта правового акта Думы, подлежат обязательному учету посредством подготовки и внесения в Думу поправок к указанному проекту в порядке, предусмотренном Федеральным законом от 6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октября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2003 года №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="00CC4469" w:rsidRPr="00CC4469">
        <w:rPr>
          <w:rFonts w:ascii="Arial" w:hAnsi="Arial" w:cs="Arial"/>
          <w:sz w:val="24"/>
          <w:szCs w:val="24"/>
        </w:rPr>
        <w:t>Уставом муниципального</w:t>
      </w:r>
      <w:r w:rsidRPr="00CC4469">
        <w:rPr>
          <w:rFonts w:ascii="Arial" w:hAnsi="Arial" w:cs="Arial"/>
          <w:sz w:val="24"/>
          <w:szCs w:val="24"/>
        </w:rPr>
        <w:t xml:space="preserve"> образования «Тихоновка», а также регламентом Думы.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12. Замечания, изложенные в заключении по результатам антикоррупционной экспертизы действующего правового акта Думы, подлежат обязательному учету посредством подготовки и внесения в Думу проекта правового акта Думы, направленного на устранение коррупциогенных факторов, в порядке, предусмотренном Федеральным законом от 6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октября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2003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года №</w:t>
      </w:r>
      <w:r w:rsidR="00CC4469">
        <w:rPr>
          <w:rFonts w:ascii="Arial" w:hAnsi="Arial" w:cs="Arial"/>
          <w:sz w:val="24"/>
          <w:szCs w:val="24"/>
        </w:rPr>
        <w:t xml:space="preserve"> </w:t>
      </w:r>
      <w:r w:rsidRPr="00CC4469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Уставом муниципального образования «Тихоновка», а также регламентом Думы.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13. Замечания, изложенные в заключении по результатам проведения антикоррупционной экспертизы, о наличии в тексте правового акта председателя Думы (его проекта) коррупциогенных факторов, подлежат обязательному рассмотрению разработчиком правового акта председателя Думы (его проекта).</w:t>
      </w: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14. После получения заключения по результатам проведения антикоррупционной экспертизы проекта правового акта председателя Думы разработчик проекта правового акта председателя Думы в </w:t>
      </w:r>
      <w:r w:rsidR="00F60E6A" w:rsidRPr="00CC4469">
        <w:rPr>
          <w:rFonts w:ascii="Arial" w:hAnsi="Arial" w:cs="Arial"/>
          <w:sz w:val="24"/>
          <w:szCs w:val="24"/>
        </w:rPr>
        <w:t xml:space="preserve">5 </w:t>
      </w:r>
      <w:r w:rsidRPr="00CC4469">
        <w:rPr>
          <w:rFonts w:ascii="Arial" w:hAnsi="Arial" w:cs="Arial"/>
          <w:sz w:val="24"/>
          <w:szCs w:val="24"/>
        </w:rPr>
        <w:t>рабочих дней устраняет коррупциогенные факторы и представляет проект правового акта председателя Думы на повторное согласование.</w:t>
      </w: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15. После получения заключения по результатам антикоррупционной экспертизы действующего правового акта председателя Думы разработчик правового акта председателя Думы в течение 10 рабочих дней со дня получения заключения по результатам антикоррупционной </w:t>
      </w:r>
      <w:r w:rsidR="00CC4469" w:rsidRPr="00CC4469">
        <w:rPr>
          <w:rFonts w:ascii="Arial" w:hAnsi="Arial" w:cs="Arial"/>
          <w:sz w:val="24"/>
          <w:szCs w:val="24"/>
        </w:rPr>
        <w:t>экспертизы осуществляет</w:t>
      </w:r>
      <w:r w:rsidRPr="00CC4469">
        <w:rPr>
          <w:rFonts w:ascii="Arial" w:hAnsi="Arial" w:cs="Arial"/>
          <w:sz w:val="24"/>
          <w:szCs w:val="24"/>
        </w:rPr>
        <w:t xml:space="preserve"> разработку проекта правового акта председателя Думы, направленного на устранение коррупциогенных факторов.</w:t>
      </w: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16. В случае несогласия с выводами о наличии в действующем правовом акте председателя Думы (в проекте правового акта председателя Думы) коррупциогенных факторов разработчик указанного правового акта (указанного </w:t>
      </w:r>
      <w:r w:rsidRPr="00CC4469">
        <w:rPr>
          <w:rFonts w:ascii="Arial" w:hAnsi="Arial" w:cs="Arial"/>
          <w:sz w:val="24"/>
          <w:szCs w:val="24"/>
        </w:rPr>
        <w:lastRenderedPageBreak/>
        <w:t>проекта правового акта) в срок 10 рабочих дней со дня получения заключения по результатам антикоррупционной экспертизы направляет в уполномоченный орган мотивированную служебную записку с изложением своих возражений по результатам рассмотрения заключения по результатам антикоррупционной экспертизы.</w:t>
      </w: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17. Разногласия, возникающие при оценке коррупциогенных факторов, указанных в заключении по результатам антикоррупционной экспертизы, разрешаются уполномоченным органом и разработчиком правового акта председателя Думы (проекта правового акта председателя Думы) в порядке, установленном регламентом Думы.</w:t>
      </w:r>
    </w:p>
    <w:p w:rsidR="00C47586" w:rsidRPr="00CC4469" w:rsidRDefault="00C47586" w:rsidP="00C47586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C4469">
        <w:rPr>
          <w:rFonts w:ascii="Arial" w:hAnsi="Arial" w:cs="Arial"/>
          <w:b/>
          <w:sz w:val="24"/>
          <w:szCs w:val="24"/>
        </w:rPr>
        <w:t>4. Независимая антикоррупционная экспертиза правовых актов Думы, правовых актов председателя Думы и их проектов</w:t>
      </w:r>
    </w:p>
    <w:p w:rsidR="00C47586" w:rsidRPr="00CC4469" w:rsidRDefault="00C47586" w:rsidP="00C47586">
      <w:pPr>
        <w:keepNext/>
        <w:keepLines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18. Организации и граждане Российской Федерации вправе в инициативном порядке за счет собственных средств участвовать в проведении независимой антикоррупционной экспертизы правовых актов Думы, правовых актов председателя Думы и их проектов.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19. Независимая антикоррупционная экспертиза правовых актов Думы, правовых актов председателя Думы и их проектов проводится юридическими лицами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экспертизы, в установленном федеральным законодательством порядке.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20. В целях обеспечения возможности проведения независимой антикоррупционной экспертизы проектов правовых актов Думы, правовых актов председателя Думы: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1) ответственный комитет в порядке, установленном регламентом Думы, обеспечивает размещение проекта правового акта Думы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экспертизы;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2) разработчик проекта правового акта председателя Думы в течение рабочего дня, соответствующего дню направления указанного проекта на согласование, обеспечивает размещение этого проекта на официальном сайте Думы в информационно-телекоммуникационной сети «Интернет» с указанием дат начала и окончания приема заключений по результатам независимой антикоррупционной экспертизы. 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>21. Заключение независимой антикоррупционной экспертизы на правовой акт Думы (его проект) в течение 5 рабочих дней со дня его регистрации в Думе направляется для рассмотрения в порядке и сроки, установленные федеральным законодательством, в ответственный комитет.</w:t>
      </w: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22. Заключение независимой антикоррупционной экспертизы на правовой акт председателя Думы (его проект) в течение 5 рабочих дней со дня его регистрации в Думе направляется для рассмотрения в порядке и сроки, </w:t>
      </w:r>
      <w:r w:rsidRPr="00CC4469">
        <w:rPr>
          <w:rFonts w:ascii="Arial" w:hAnsi="Arial" w:cs="Arial"/>
          <w:sz w:val="24"/>
          <w:szCs w:val="24"/>
        </w:rPr>
        <w:lastRenderedPageBreak/>
        <w:t>установленные федеральным законодательством, разработчику правового акта председателя Думы (проекта правового акта председателя Думы).</w:t>
      </w:r>
    </w:p>
    <w:p w:rsidR="00C47586" w:rsidRPr="00CC4469" w:rsidRDefault="00C47586" w:rsidP="00C47586">
      <w:pPr>
        <w:spacing w:after="0"/>
        <w:rPr>
          <w:rFonts w:ascii="Arial" w:hAnsi="Arial" w:cs="Arial"/>
          <w:sz w:val="24"/>
          <w:szCs w:val="24"/>
        </w:rPr>
      </w:pPr>
    </w:p>
    <w:p w:rsidR="00C47586" w:rsidRPr="00CC4469" w:rsidRDefault="00C47586" w:rsidP="00C47586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C4469">
        <w:rPr>
          <w:rFonts w:ascii="Arial" w:hAnsi="Arial" w:cs="Arial"/>
          <w:sz w:val="24"/>
          <w:szCs w:val="24"/>
        </w:rPr>
        <w:t xml:space="preserve">комиссия Думы муниципального образования (далее – Дума), образуемая в соответствии с регламентом Думы, уполномоченная на предварительное рассмотрение проектов правовых актов Думы и проведение мониторинга </w:t>
      </w:r>
      <w:proofErr w:type="spellStart"/>
      <w:r w:rsidRPr="00CC4469">
        <w:rPr>
          <w:rFonts w:ascii="Arial" w:hAnsi="Arial" w:cs="Arial"/>
          <w:sz w:val="24"/>
          <w:szCs w:val="24"/>
        </w:rPr>
        <w:t>правоприменения</w:t>
      </w:r>
      <w:proofErr w:type="spellEnd"/>
      <w:r w:rsidRPr="00CC4469">
        <w:rPr>
          <w:rFonts w:ascii="Arial" w:hAnsi="Arial" w:cs="Arial"/>
          <w:sz w:val="24"/>
          <w:szCs w:val="24"/>
        </w:rPr>
        <w:t xml:space="preserve"> правовых актов Думы в соответствующей сфере правового регулирования;</w:t>
      </w:r>
    </w:p>
    <w:p w:rsidR="00690AD6" w:rsidRPr="00CC4469" w:rsidRDefault="00690AD6" w:rsidP="00C47586">
      <w:pPr>
        <w:spacing w:after="0"/>
        <w:rPr>
          <w:rFonts w:ascii="Arial" w:hAnsi="Arial" w:cs="Arial"/>
          <w:sz w:val="24"/>
          <w:szCs w:val="24"/>
        </w:rPr>
      </w:pPr>
    </w:p>
    <w:sectPr w:rsidR="00690AD6" w:rsidRPr="00CC4469" w:rsidSect="008B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86"/>
    <w:rsid w:val="00620E9D"/>
    <w:rsid w:val="00690AD6"/>
    <w:rsid w:val="008B7B0B"/>
    <w:rsid w:val="00A17A35"/>
    <w:rsid w:val="00C47586"/>
    <w:rsid w:val="00CA2253"/>
    <w:rsid w:val="00CC4469"/>
    <w:rsid w:val="00DE46AE"/>
    <w:rsid w:val="00F60E6A"/>
    <w:rsid w:val="00FD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2F3C22"/>
  <w15:docId w15:val="{3DBC9AD3-2641-4D03-A1DB-4B771D09C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75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6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1854</Words>
  <Characters>10573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Пользователь Windows</cp:lastModifiedBy>
  <cp:revision>10</cp:revision>
  <cp:lastPrinted>2020-12-28T01:34:00Z</cp:lastPrinted>
  <dcterms:created xsi:type="dcterms:W3CDTF">2020-11-12T01:56:00Z</dcterms:created>
  <dcterms:modified xsi:type="dcterms:W3CDTF">2021-01-18T06:45:00Z</dcterms:modified>
</cp:coreProperties>
</file>